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3D" w:rsidRPr="008A6C3D" w:rsidRDefault="008A6C3D" w:rsidP="008A6C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проведении ежегодного конкурса детского рисунка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«Прокурор глазами ребенка» 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</w:t>
      </w: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ОБЩИЕ ПОЛОЖЕНИЯ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 Настоящее Положение определяет общий порядок организации, условия и сроки проведения ежегодного конкурса детского рисунка «Прокурор глазами ребенка» (далее – Конкурс).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 Организатор Конкурса – прокуратура области.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</w:t>
      </w: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ЦЕЛЬ И ЗАДАЧИ КОНКУРСА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2.1. Конкурс проводится с целью </w:t>
      </w:r>
      <w:r w:rsidRPr="008A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законопослушного </w:t>
      </w:r>
      <w:proofErr w:type="spellStart"/>
      <w:r w:rsidRPr="008A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мировозрения</w:t>
      </w:r>
      <w:proofErr w:type="spellEnd"/>
      <w:r w:rsidRPr="008A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повышения правовой культуры детей и подростков, предупреждения совершения ими противоправных действий, эффективной защиты охраняемых законом прав и интересов несовершеннолетних, совершенствования работы и повышения авторитета </w:t>
      </w:r>
      <w:r w:rsidRPr="008A6C3D">
        <w:rPr>
          <w:rFonts w:ascii="Times New Roman" w:eastAsia="Calibri" w:hAnsi="Times New Roman" w:cs="Times New Roman"/>
          <w:color w:val="000000"/>
          <w:sz w:val="28"/>
          <w:szCs w:val="28"/>
        </w:rPr>
        <w:t>органов прокуратуры</w:t>
      </w: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2.2. Задачи конкурса: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привлечение внимания к роли органов прокуратуры в системе органов власти, ее задачах, функциях и полномочиях;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укрепление доверия к органам прокуратуры и иным органам, осуществляющим деятельность в сфере соблюдения прав и законных интересов несовершеннолетних, формирование позитивного отношения                          к проводимой ими работе;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повышение гражданской активности молодежи;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раскрытие творческого потенциала детей и подростков;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профилактика совершения несовершеннолетними (и в отношении них) преступлений и правонарушений.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УЧАСТИЕ В КОНКУРСЕ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3.1. Конкурс проводится среди учащихся образовательных организаций Пензенской области по номинации – «Лучший рисунок» в двух возрастных категориях: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от 7 до 14 лет включительно;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от 5 до 17 лет включительно.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Количество участников не ограничено.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3.2. Начало приема конкурсных работ – с 20 ноября (с 10:00                                       по московскому времени); окончание приема конкурсных работ – 20 </w:t>
      </w:r>
      <w:proofErr w:type="gramStart"/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декабря  (</w:t>
      </w:r>
      <w:proofErr w:type="gramEnd"/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18:00 по московскому времени).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3.3. Работы принимаются ответственным работником в прокуратурах районного звена, сведения о котором размещаются на информационных стендах прокуратур районного звена, в рабочие дни с 09:00 минут до 18:</w:t>
      </w:r>
      <w:proofErr w:type="gramStart"/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00,   </w:t>
      </w:r>
      <w:proofErr w:type="gramEnd"/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в пятницу – с 09:00 до 16:45.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3.4.</w:t>
      </w: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Конкурсные работы принимаются на бумажном носителе                                    с обязательным оформлением паспорта работы. Паспорт работы должен содержать: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- информацию об авторе работы – фамилия, имя, отчество, возраст, учебное заведение, контактный телефон;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- адрес электронной почты (при наличии);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- название рисунка.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3.5. К участию принимаются работы, выполненные в различных форматах и при помощи различных материалов (карандаш, фломастер, гуашь, акварель, пастель и др.). Не принимаются работы, полностью или частично </w:t>
      </w:r>
      <w:proofErr w:type="spellStart"/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выполненые</w:t>
      </w:r>
      <w:proofErr w:type="spellEnd"/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 применением программ для графического моделирования                             и дизайна.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3.6. Работа, представленная на Конкурс, признается не соответствующей требованиям, если: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- не соответствует тематике Конкурса;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- имеет повреждения или нарушение целостности (порванные, помятые, деформированные, заклеенные различными надписями и информативными сведениями);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- отсутствует паспорт работы.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sz w:val="28"/>
          <w:szCs w:val="28"/>
        </w:rPr>
        <w:t>3.7.  Одним автором на Конкурс не может быть представлено более одной работы.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sz w:val="28"/>
          <w:szCs w:val="28"/>
        </w:rPr>
        <w:t xml:space="preserve">3.8. Конкурсный материал, поступивший после 18:00 20 </w:t>
      </w:r>
      <w:proofErr w:type="gramStart"/>
      <w:r w:rsidRPr="008A6C3D">
        <w:rPr>
          <w:rFonts w:ascii="Times New Roman" w:eastAsia="Calibri" w:hAnsi="Times New Roman" w:cs="Times New Roman"/>
          <w:bCs/>
          <w:sz w:val="28"/>
          <w:szCs w:val="28"/>
        </w:rPr>
        <w:t xml:space="preserve">декабря,   </w:t>
      </w:r>
      <w:proofErr w:type="gramEnd"/>
      <w:r w:rsidRPr="008A6C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не рассматривается и </w:t>
      </w: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возвращается заявителю.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sz w:val="28"/>
          <w:szCs w:val="28"/>
        </w:rPr>
        <w:t xml:space="preserve">3.9. Представляя работу на Конкурс участник подтверждает свое ознакомление с Положением о Конкурсе и согласие с порядком и условиями его проведения.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sz w:val="28"/>
          <w:szCs w:val="28"/>
        </w:rPr>
        <w:t>3.10.</w:t>
      </w: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Конкурсные работы могут быть использованы в некоммерческих целях, организатор Конкурса вправе</w:t>
      </w:r>
      <w:r w:rsidRPr="008A6C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6C3D">
        <w:rPr>
          <w:rFonts w:ascii="Times New Roman" w:eastAsia="Calibri" w:hAnsi="Times New Roman" w:cs="Times New Roman"/>
          <w:color w:val="222222"/>
          <w:sz w:val="28"/>
          <w:szCs w:val="28"/>
        </w:rPr>
        <w:t>экспонировать и публиковать работы                    с обязательным указанием автора работы.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IV</w:t>
      </w: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РАССМОТРЕНИЕ И ПРОВЕРКА КОНКУРСНЫХ РАБОТ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4.1. Поступившие в прокуратуры районного звена работы в срок                   до 25 декабря доставляются в прокуратуру области.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4.2. Конкурсная комиссия по отбору победителей и призеров Конкурса (далее – Комиссия):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4.2.1. Является коллегиальным органом, который формируется для организации и проведения Конкурсов и действует на постоянной основе.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4.2.2. Состоит из председателя, заместителя председателя, секретаря                   и членов комиссии.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4.2.3. Состав конкурсной комиссии утверждается распоряжением прокурора области.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4.2.4. Количество членов конкурсной комиссии должно составлять                     не менее 5 человек. Состав Комиссии формируется таким образом, чтобы была </w:t>
      </w: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исключена возможность возникновения конфликта интересов, которые могли бы повлиять на принимаемые Комиссией решения.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4.2.5. Председателем комиссии является прокурор области, который осуществляет руководство деятельностью Комиссии. В период временного отсутствия председателя Комиссии руководство осуществляет заместитель председателя.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4.2.6. Секретарь конкурсной комиссии обеспечивает работу Комиссии (организация публикации и размещения информации о проведении, результатах конкурса, прием работ, оформление решения, ведение протокола заседания Комиссии).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4.2.7. Заседание Комиссии считается правомочным, если на нем присутствует не менее двух третей от общего числа ее членов.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4.3. Комиссия проверяет поступившие работы на соответствие следующим критериям: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соответствие конкурсной работы заявленной тематике, требованиям                  и условиям Конкурса;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оригинальное качество исполнения представленной работы;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художественная ценность работы;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эстетичность;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необычный подход (использование нестандартных техник, </w:t>
      </w:r>
      <w:proofErr w:type="gramStart"/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приемов)   </w:t>
      </w:r>
      <w:proofErr w:type="gramEnd"/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и творческий замысел;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художественный уровень работы, его соответствие возрасту;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потенциальная возможность дальнейшего использования в качестве социальной рекламы.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4.4. </w:t>
      </w:r>
      <w:r w:rsidRPr="008A6C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оценки работ победителям присваивается первое, второе и третье место в каждой возрастной группе.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</w:t>
      </w: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ПОДВЕДЕНИЕ ИТОГОВ КОНКУРСА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НАГРАЖДЕНИЕ ПОБЕДИТЕЛЕЙ И ПРИЗЕРОВ КОНКУРСА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5.1. Голосование Комиссии прокуратуры области проводится в срок                    до 28 декабря.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5.2. Победитель и призеры Конкурса определяются Комиссией простым большинством голосов. В случае, если несколько конкурсных работ получат равное количество голосов по итогам голосования, призовые места присуждаются каждой из этих конкурсных работ.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5.3. Подведение итогов Конкурса, объявление победителей и призеров Конкурса осуществляется в торжественной обстановке в День работника прокуратуры Российской Федерации (12 января).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5.4. Победители и призеры Конкурса награждаются Организатором почетными грамотами и призами.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</w:t>
      </w: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ДОПОЛНИТЕЛЬНЫЕ ПОЛОЖЕНИЯ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6.1. </w:t>
      </w:r>
      <w:r w:rsidRPr="008A6C3D">
        <w:rPr>
          <w:rFonts w:ascii="Times New Roman" w:eastAsia="Calibri" w:hAnsi="Times New Roman" w:cs="Times New Roman"/>
          <w:sz w:val="28"/>
          <w:szCs w:val="28"/>
        </w:rPr>
        <w:t xml:space="preserve">Представляя работу на Конкурс, каждый участник гарантирует, что является правообладателем конкурсной работы и подтверждает, что                               не нарушает интеллектуальные права третьих лиц. В случае использования                    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 За нарушение интеллектуальных прав третьих лиц участники Конкурса несут ответственность, предусмотренную действующим законодательством.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C3D">
        <w:rPr>
          <w:rFonts w:ascii="Times New Roman" w:eastAsia="Calibri" w:hAnsi="Times New Roman" w:cs="Times New Roman"/>
          <w:sz w:val="28"/>
          <w:szCs w:val="28"/>
        </w:rPr>
        <w:t xml:space="preserve">6.2.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C3D">
        <w:rPr>
          <w:rFonts w:ascii="Times New Roman" w:eastAsia="Calibri" w:hAnsi="Times New Roman" w:cs="Times New Roman"/>
          <w:sz w:val="28"/>
          <w:szCs w:val="28"/>
        </w:rPr>
        <w:t>6.4. Организатор вправе использовать конкурсные работы (в том числе в качестве социальной рекламы) в следующих формах: размещение                                   в средствах массовой информации, на интернет-платформах, в социальных сетях, в рамках выставок, форумов и других мероприятий. Организатор                         не обязан предоставлять отчеты об использовании конкурсных работ.</w:t>
      </w:r>
    </w:p>
    <w:p w:rsidR="008A6C3D" w:rsidRPr="008A6C3D" w:rsidRDefault="008A6C3D" w:rsidP="008A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5DD" w:rsidRDefault="007445DD">
      <w:bookmarkStart w:id="0" w:name="_GoBack"/>
      <w:bookmarkEnd w:id="0"/>
    </w:p>
    <w:sectPr w:rsidR="0074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D"/>
    <w:rsid w:val="007445DD"/>
    <w:rsid w:val="008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7AEA-783A-4BA5-A7A9-23012CD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Ирина Витальевна</dc:creator>
  <cp:keywords/>
  <dc:description/>
  <cp:lastModifiedBy>Назарова Ирина Витальевна</cp:lastModifiedBy>
  <cp:revision>1</cp:revision>
  <dcterms:created xsi:type="dcterms:W3CDTF">2020-11-24T07:01:00Z</dcterms:created>
  <dcterms:modified xsi:type="dcterms:W3CDTF">2020-11-24T07:02:00Z</dcterms:modified>
</cp:coreProperties>
</file>